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9D5" w:rsidRPr="00133091" w:rsidRDefault="00D619D5" w:rsidP="00133091">
      <w:pPr>
        <w:pStyle w:val="Header"/>
        <w:spacing w:line="480" w:lineRule="auto"/>
        <w:contextualSpacing/>
        <w:jc w:val="center"/>
        <w:rPr>
          <w:rFonts w:ascii="Times New Roman" w:hAnsi="Times New Roman" w:cs="Times New Roman"/>
          <w:sz w:val="24"/>
          <w:szCs w:val="24"/>
        </w:rPr>
      </w:pPr>
      <w:bookmarkStart w:id="0" w:name="_GoBack"/>
      <w:bookmarkEnd w:id="0"/>
    </w:p>
    <w:p w:rsidR="00D619D5" w:rsidRPr="00133091" w:rsidRDefault="00D619D5" w:rsidP="00133091">
      <w:pPr>
        <w:pStyle w:val="Header"/>
        <w:spacing w:line="480" w:lineRule="auto"/>
        <w:contextualSpacing/>
        <w:jc w:val="center"/>
        <w:rPr>
          <w:rFonts w:ascii="Times New Roman" w:hAnsi="Times New Roman" w:cs="Times New Roman"/>
          <w:sz w:val="24"/>
          <w:szCs w:val="24"/>
        </w:rPr>
      </w:pPr>
    </w:p>
    <w:p w:rsidR="00D619D5" w:rsidRPr="00133091" w:rsidRDefault="00D619D5" w:rsidP="00133091">
      <w:pPr>
        <w:pStyle w:val="Header"/>
        <w:spacing w:line="480" w:lineRule="auto"/>
        <w:contextualSpacing/>
        <w:jc w:val="center"/>
        <w:rPr>
          <w:rFonts w:ascii="Times New Roman" w:hAnsi="Times New Roman" w:cs="Times New Roman"/>
          <w:sz w:val="24"/>
          <w:szCs w:val="24"/>
        </w:rPr>
      </w:pPr>
    </w:p>
    <w:p w:rsidR="00D619D5" w:rsidRPr="00133091" w:rsidRDefault="00D619D5" w:rsidP="00133091">
      <w:pPr>
        <w:pStyle w:val="Header"/>
        <w:spacing w:line="480" w:lineRule="auto"/>
        <w:contextualSpacing/>
        <w:jc w:val="center"/>
        <w:rPr>
          <w:rFonts w:ascii="Times New Roman" w:hAnsi="Times New Roman" w:cs="Times New Roman"/>
          <w:sz w:val="24"/>
          <w:szCs w:val="24"/>
        </w:rPr>
      </w:pPr>
    </w:p>
    <w:p w:rsidR="00D619D5" w:rsidRPr="00133091" w:rsidRDefault="00D619D5" w:rsidP="00133091">
      <w:pPr>
        <w:pStyle w:val="Header"/>
        <w:spacing w:line="480" w:lineRule="auto"/>
        <w:contextualSpacing/>
        <w:jc w:val="center"/>
        <w:rPr>
          <w:rFonts w:ascii="Times New Roman" w:hAnsi="Times New Roman" w:cs="Times New Roman"/>
          <w:sz w:val="24"/>
          <w:szCs w:val="24"/>
        </w:rPr>
      </w:pPr>
    </w:p>
    <w:p w:rsidR="00D619D5" w:rsidRPr="00133091" w:rsidRDefault="00D619D5" w:rsidP="00133091">
      <w:pPr>
        <w:pStyle w:val="Header"/>
        <w:spacing w:line="480" w:lineRule="auto"/>
        <w:contextualSpacing/>
        <w:jc w:val="center"/>
        <w:rPr>
          <w:rFonts w:ascii="Times New Roman" w:hAnsi="Times New Roman" w:cs="Times New Roman"/>
          <w:sz w:val="24"/>
          <w:szCs w:val="24"/>
        </w:rPr>
      </w:pPr>
    </w:p>
    <w:p w:rsidR="00D619D5" w:rsidRPr="00133091" w:rsidRDefault="00D619D5" w:rsidP="00133091">
      <w:pPr>
        <w:pStyle w:val="Header"/>
        <w:spacing w:line="480" w:lineRule="auto"/>
        <w:contextualSpacing/>
        <w:jc w:val="center"/>
        <w:rPr>
          <w:rFonts w:ascii="Times New Roman" w:hAnsi="Times New Roman" w:cs="Times New Roman"/>
          <w:sz w:val="24"/>
          <w:szCs w:val="24"/>
        </w:rPr>
      </w:pPr>
    </w:p>
    <w:p w:rsidR="00D619D5" w:rsidRPr="00133091" w:rsidRDefault="00D619D5" w:rsidP="00133091">
      <w:pPr>
        <w:pStyle w:val="Header"/>
        <w:spacing w:line="480" w:lineRule="auto"/>
        <w:contextualSpacing/>
        <w:jc w:val="center"/>
        <w:rPr>
          <w:rFonts w:ascii="Times New Roman" w:hAnsi="Times New Roman" w:cs="Times New Roman"/>
          <w:sz w:val="24"/>
          <w:szCs w:val="24"/>
        </w:rPr>
      </w:pPr>
    </w:p>
    <w:p w:rsidR="00D619D5" w:rsidRPr="00133091" w:rsidRDefault="00D619D5" w:rsidP="00133091">
      <w:pPr>
        <w:pStyle w:val="Header"/>
        <w:spacing w:line="480" w:lineRule="auto"/>
        <w:contextualSpacing/>
        <w:jc w:val="center"/>
        <w:rPr>
          <w:rFonts w:ascii="Times New Roman" w:hAnsi="Times New Roman" w:cs="Times New Roman"/>
          <w:sz w:val="24"/>
          <w:szCs w:val="24"/>
        </w:rPr>
      </w:pPr>
    </w:p>
    <w:p w:rsidR="00D619D5" w:rsidRPr="00133091" w:rsidRDefault="00A076D5" w:rsidP="00133091">
      <w:pPr>
        <w:pStyle w:val="Header"/>
        <w:spacing w:line="480" w:lineRule="auto"/>
        <w:contextualSpacing/>
        <w:jc w:val="center"/>
        <w:rPr>
          <w:rFonts w:ascii="Times New Roman" w:hAnsi="Times New Roman" w:cs="Times New Roman"/>
          <w:sz w:val="24"/>
          <w:szCs w:val="24"/>
        </w:rPr>
      </w:pPr>
      <w:proofErr w:type="spellStart"/>
      <w:r w:rsidRPr="00133091">
        <w:rPr>
          <w:rFonts w:ascii="Times New Roman" w:hAnsi="Times New Roman" w:cs="Times New Roman"/>
          <w:sz w:val="24"/>
          <w:szCs w:val="24"/>
        </w:rPr>
        <w:t>Epicor</w:t>
      </w:r>
      <w:proofErr w:type="spellEnd"/>
      <w:r w:rsidRPr="00133091">
        <w:rPr>
          <w:rFonts w:ascii="Times New Roman" w:hAnsi="Times New Roman" w:cs="Times New Roman"/>
          <w:sz w:val="24"/>
          <w:szCs w:val="24"/>
        </w:rPr>
        <w:t xml:space="preserve"> Enterprise Software</w:t>
      </w:r>
    </w:p>
    <w:p w:rsidR="00D619D5" w:rsidRPr="00133091" w:rsidRDefault="00133091" w:rsidP="00133091">
      <w:pPr>
        <w:pStyle w:val="Header"/>
        <w:spacing w:line="480" w:lineRule="auto"/>
        <w:contextualSpacing/>
        <w:jc w:val="center"/>
        <w:rPr>
          <w:rFonts w:ascii="Times New Roman" w:hAnsi="Times New Roman" w:cs="Times New Roman"/>
          <w:sz w:val="24"/>
          <w:szCs w:val="24"/>
        </w:rPr>
      </w:pPr>
      <w:r w:rsidRPr="00133091">
        <w:rPr>
          <w:rFonts w:ascii="Times New Roman" w:hAnsi="Times New Roman" w:cs="Times New Roman"/>
          <w:sz w:val="24"/>
          <w:szCs w:val="24"/>
        </w:rPr>
        <w:t>Institution Affiliation</w:t>
      </w:r>
    </w:p>
    <w:p w:rsidR="00D619D5" w:rsidRPr="00133091" w:rsidRDefault="00A076D5" w:rsidP="00133091">
      <w:pPr>
        <w:pStyle w:val="Header"/>
        <w:spacing w:line="480" w:lineRule="auto"/>
        <w:contextualSpacing/>
        <w:jc w:val="center"/>
        <w:rPr>
          <w:rFonts w:ascii="Times New Roman" w:hAnsi="Times New Roman" w:cs="Times New Roman"/>
          <w:sz w:val="24"/>
          <w:szCs w:val="24"/>
        </w:rPr>
      </w:pPr>
      <w:r w:rsidRPr="00133091">
        <w:rPr>
          <w:rFonts w:ascii="Times New Roman" w:hAnsi="Times New Roman" w:cs="Times New Roman"/>
          <w:sz w:val="24"/>
          <w:szCs w:val="24"/>
        </w:rPr>
        <w:t>Students Name:</w:t>
      </w:r>
    </w:p>
    <w:p w:rsidR="00D619D5" w:rsidRPr="00133091" w:rsidRDefault="00D619D5" w:rsidP="00133091">
      <w:pPr>
        <w:spacing w:after="0" w:line="480" w:lineRule="auto"/>
        <w:ind w:left="720" w:hanging="720"/>
        <w:contextualSpacing/>
        <w:rPr>
          <w:rFonts w:ascii="Times New Roman" w:hAnsi="Times New Roman" w:cs="Times New Roman"/>
          <w:sz w:val="24"/>
          <w:szCs w:val="24"/>
        </w:rPr>
      </w:pPr>
    </w:p>
    <w:p w:rsidR="00D619D5" w:rsidRPr="00133091" w:rsidRDefault="00D619D5" w:rsidP="00133091">
      <w:pPr>
        <w:spacing w:after="0" w:line="480" w:lineRule="auto"/>
        <w:ind w:left="720" w:hanging="720"/>
        <w:contextualSpacing/>
        <w:rPr>
          <w:rFonts w:ascii="Times New Roman" w:hAnsi="Times New Roman" w:cs="Times New Roman"/>
          <w:sz w:val="24"/>
          <w:szCs w:val="24"/>
        </w:rPr>
      </w:pPr>
    </w:p>
    <w:p w:rsidR="00D619D5" w:rsidRPr="00133091" w:rsidRDefault="00D619D5" w:rsidP="00133091">
      <w:pPr>
        <w:spacing w:after="0" w:line="480" w:lineRule="auto"/>
        <w:ind w:left="720" w:hanging="720"/>
        <w:contextualSpacing/>
        <w:jc w:val="center"/>
        <w:rPr>
          <w:rFonts w:ascii="Times New Roman" w:hAnsi="Times New Roman" w:cs="Times New Roman"/>
          <w:sz w:val="24"/>
          <w:szCs w:val="24"/>
        </w:rPr>
      </w:pPr>
    </w:p>
    <w:p w:rsidR="00D619D5" w:rsidRPr="00133091" w:rsidRDefault="00D619D5" w:rsidP="00133091">
      <w:pPr>
        <w:spacing w:after="0" w:line="480" w:lineRule="auto"/>
        <w:ind w:left="720" w:hanging="720"/>
        <w:contextualSpacing/>
        <w:rPr>
          <w:rFonts w:ascii="Times New Roman" w:hAnsi="Times New Roman" w:cs="Times New Roman"/>
          <w:sz w:val="24"/>
          <w:szCs w:val="24"/>
        </w:rPr>
      </w:pPr>
    </w:p>
    <w:p w:rsidR="00D619D5" w:rsidRPr="00133091" w:rsidRDefault="00D619D5" w:rsidP="00133091">
      <w:pPr>
        <w:spacing w:after="0" w:line="480" w:lineRule="auto"/>
        <w:ind w:left="720" w:hanging="720"/>
        <w:contextualSpacing/>
        <w:rPr>
          <w:rFonts w:ascii="Times New Roman" w:hAnsi="Times New Roman" w:cs="Times New Roman"/>
          <w:sz w:val="24"/>
          <w:szCs w:val="24"/>
        </w:rPr>
      </w:pPr>
    </w:p>
    <w:p w:rsidR="00D619D5" w:rsidRPr="00133091" w:rsidRDefault="00D619D5" w:rsidP="00133091">
      <w:pPr>
        <w:spacing w:after="0" w:line="480" w:lineRule="auto"/>
        <w:ind w:left="720" w:hanging="720"/>
        <w:contextualSpacing/>
        <w:rPr>
          <w:rFonts w:ascii="Times New Roman" w:hAnsi="Times New Roman" w:cs="Times New Roman"/>
          <w:sz w:val="24"/>
          <w:szCs w:val="24"/>
        </w:rPr>
      </w:pPr>
    </w:p>
    <w:p w:rsidR="00D619D5" w:rsidRPr="00133091" w:rsidRDefault="00D619D5" w:rsidP="00133091">
      <w:pPr>
        <w:spacing w:after="0" w:line="480" w:lineRule="auto"/>
        <w:ind w:left="720" w:hanging="720"/>
        <w:contextualSpacing/>
        <w:rPr>
          <w:rFonts w:ascii="Times New Roman" w:hAnsi="Times New Roman" w:cs="Times New Roman"/>
          <w:sz w:val="24"/>
          <w:szCs w:val="24"/>
        </w:rPr>
      </w:pPr>
    </w:p>
    <w:p w:rsidR="00D619D5" w:rsidRPr="00133091" w:rsidRDefault="00D619D5" w:rsidP="00133091">
      <w:pPr>
        <w:spacing w:after="0" w:line="480" w:lineRule="auto"/>
        <w:ind w:left="720" w:hanging="720"/>
        <w:contextualSpacing/>
        <w:rPr>
          <w:rFonts w:ascii="Times New Roman" w:hAnsi="Times New Roman" w:cs="Times New Roman"/>
          <w:sz w:val="24"/>
          <w:szCs w:val="24"/>
        </w:rPr>
      </w:pPr>
    </w:p>
    <w:p w:rsidR="00D619D5" w:rsidRPr="00133091" w:rsidRDefault="00D619D5" w:rsidP="00133091">
      <w:pPr>
        <w:spacing w:after="0" w:line="480" w:lineRule="auto"/>
        <w:ind w:left="720" w:hanging="720"/>
        <w:contextualSpacing/>
        <w:rPr>
          <w:rFonts w:ascii="Times New Roman" w:hAnsi="Times New Roman" w:cs="Times New Roman"/>
          <w:sz w:val="24"/>
          <w:szCs w:val="24"/>
        </w:rPr>
      </w:pPr>
    </w:p>
    <w:p w:rsidR="00D619D5" w:rsidRPr="00133091" w:rsidRDefault="00A076D5" w:rsidP="00133091">
      <w:pPr>
        <w:spacing w:after="0" w:line="480" w:lineRule="auto"/>
        <w:ind w:left="720" w:hanging="720"/>
        <w:contextualSpacing/>
        <w:jc w:val="center"/>
        <w:rPr>
          <w:rFonts w:ascii="Times New Roman" w:hAnsi="Times New Roman" w:cs="Times New Roman"/>
          <w:b/>
          <w:sz w:val="24"/>
          <w:szCs w:val="24"/>
        </w:rPr>
      </w:pPr>
      <w:r w:rsidRPr="00133091">
        <w:rPr>
          <w:rFonts w:ascii="Times New Roman" w:hAnsi="Times New Roman" w:cs="Times New Roman"/>
          <w:b/>
          <w:sz w:val="24"/>
          <w:szCs w:val="24"/>
        </w:rPr>
        <w:t>References</w:t>
      </w:r>
    </w:p>
    <w:p w:rsidR="00D619D5" w:rsidRPr="00133091" w:rsidRDefault="00A076D5" w:rsidP="00133091">
      <w:pPr>
        <w:spacing w:after="0" w:line="480" w:lineRule="auto"/>
        <w:ind w:left="720" w:hanging="720"/>
        <w:contextualSpacing/>
        <w:rPr>
          <w:rFonts w:ascii="Times New Roman" w:hAnsi="Times New Roman" w:cs="Times New Roman"/>
          <w:sz w:val="24"/>
          <w:szCs w:val="24"/>
        </w:rPr>
      </w:pPr>
      <w:r w:rsidRPr="00133091">
        <w:rPr>
          <w:rFonts w:ascii="Times New Roman" w:hAnsi="Times New Roman" w:cs="Times New Roman"/>
          <w:sz w:val="24"/>
          <w:szCs w:val="24"/>
        </w:rPr>
        <w:lastRenderedPageBreak/>
        <w:t>Walker</w:t>
      </w:r>
      <w:r w:rsidR="003D0724" w:rsidRPr="00133091">
        <w:rPr>
          <w:rFonts w:ascii="Times New Roman" w:hAnsi="Times New Roman" w:cs="Times New Roman"/>
          <w:sz w:val="24"/>
          <w:szCs w:val="24"/>
        </w:rPr>
        <w:t xml:space="preserve">, N. (2016). </w:t>
      </w:r>
      <w:proofErr w:type="spellStart"/>
      <w:r w:rsidR="003D0724" w:rsidRPr="00133091">
        <w:rPr>
          <w:rFonts w:ascii="Times New Roman" w:hAnsi="Times New Roman" w:cs="Times New Roman"/>
          <w:sz w:val="24"/>
          <w:szCs w:val="24"/>
        </w:rPr>
        <w:t>PureMalt</w:t>
      </w:r>
      <w:proofErr w:type="spellEnd"/>
      <w:r w:rsidR="003D0724" w:rsidRPr="00133091">
        <w:rPr>
          <w:rFonts w:ascii="Times New Roman" w:hAnsi="Times New Roman" w:cs="Times New Roman"/>
          <w:sz w:val="24"/>
          <w:szCs w:val="24"/>
        </w:rPr>
        <w:t xml:space="preserve"> selects </w:t>
      </w:r>
      <w:proofErr w:type="spellStart"/>
      <w:r w:rsidR="003D0724" w:rsidRPr="00133091">
        <w:rPr>
          <w:rFonts w:ascii="Times New Roman" w:hAnsi="Times New Roman" w:cs="Times New Roman"/>
          <w:sz w:val="24"/>
          <w:szCs w:val="24"/>
        </w:rPr>
        <w:t>Epicor</w:t>
      </w:r>
      <w:proofErr w:type="spellEnd"/>
      <w:r w:rsidR="003D0724" w:rsidRPr="00133091">
        <w:rPr>
          <w:rFonts w:ascii="Times New Roman" w:hAnsi="Times New Roman" w:cs="Times New Roman"/>
          <w:sz w:val="24"/>
          <w:szCs w:val="24"/>
        </w:rPr>
        <w:t xml:space="preserve"> </w:t>
      </w:r>
      <w:r w:rsidRPr="00133091">
        <w:rPr>
          <w:rFonts w:ascii="Times New Roman" w:hAnsi="Times New Roman" w:cs="Times New Roman"/>
          <w:sz w:val="24"/>
          <w:szCs w:val="24"/>
        </w:rPr>
        <w:t xml:space="preserve">to Provide Better Data Visibility. </w:t>
      </w:r>
      <w:proofErr w:type="gramStart"/>
      <w:r w:rsidR="003D0724" w:rsidRPr="00133091">
        <w:rPr>
          <w:rFonts w:ascii="Times New Roman" w:hAnsi="Times New Roman" w:cs="Times New Roman"/>
          <w:i/>
          <w:sz w:val="24"/>
          <w:szCs w:val="24"/>
        </w:rPr>
        <w:t>Manufacturing</w:t>
      </w:r>
      <w:r w:rsidR="003D0724" w:rsidRPr="00133091">
        <w:rPr>
          <w:rFonts w:ascii="Times New Roman" w:hAnsi="Times New Roman" w:cs="Times New Roman"/>
          <w:sz w:val="24"/>
          <w:szCs w:val="24"/>
        </w:rPr>
        <w:t xml:space="preserve"> </w:t>
      </w:r>
      <w:r w:rsidR="003D0724" w:rsidRPr="00133091">
        <w:rPr>
          <w:rFonts w:ascii="Times New Roman" w:hAnsi="Times New Roman" w:cs="Times New Roman"/>
          <w:i/>
          <w:sz w:val="24"/>
          <w:szCs w:val="24"/>
        </w:rPr>
        <w:t>Global Magazine</w:t>
      </w:r>
      <w:r w:rsidRPr="00133091">
        <w:rPr>
          <w:rFonts w:ascii="Times New Roman" w:hAnsi="Times New Roman" w:cs="Times New Roman"/>
          <w:sz w:val="24"/>
          <w:szCs w:val="24"/>
        </w:rPr>
        <w:t>.</w:t>
      </w:r>
      <w:proofErr w:type="gramEnd"/>
      <w:r w:rsidRPr="00133091">
        <w:rPr>
          <w:rFonts w:ascii="Times New Roman" w:hAnsi="Times New Roman" w:cs="Times New Roman"/>
          <w:sz w:val="24"/>
          <w:szCs w:val="24"/>
        </w:rPr>
        <w:t xml:space="preserve"> </w:t>
      </w:r>
      <w:r w:rsidR="003D0724" w:rsidRPr="00133091">
        <w:rPr>
          <w:rFonts w:ascii="Times New Roman" w:hAnsi="Times New Roman" w:cs="Times New Roman"/>
          <w:sz w:val="24"/>
          <w:szCs w:val="24"/>
        </w:rPr>
        <w:t xml:space="preserve">Retrieved </w:t>
      </w:r>
      <w:r w:rsidRPr="00133091">
        <w:rPr>
          <w:rFonts w:ascii="Times New Roman" w:hAnsi="Times New Roman" w:cs="Times New Roman"/>
          <w:sz w:val="24"/>
          <w:szCs w:val="24"/>
        </w:rPr>
        <w:t>from</w:t>
      </w:r>
      <w:r w:rsidR="00133091" w:rsidRPr="00133091">
        <w:rPr>
          <w:rFonts w:ascii="Times New Roman" w:hAnsi="Times New Roman" w:cs="Times New Roman"/>
          <w:sz w:val="24"/>
          <w:szCs w:val="24"/>
        </w:rPr>
        <w:t xml:space="preserve"> </w:t>
      </w:r>
      <w:hyperlink r:id="rId7" w:history="1">
        <w:r w:rsidR="003D0724" w:rsidRPr="00133091">
          <w:rPr>
            <w:rStyle w:val="Hyperlink"/>
            <w:rFonts w:ascii="Times New Roman" w:hAnsi="Times New Roman" w:cs="Times New Roman"/>
            <w:sz w:val="24"/>
            <w:szCs w:val="24"/>
          </w:rPr>
          <w:t>https://www.manufacturingglobal.com/technology/puremalt-selects-epicor-provide-better-data-visibility</w:t>
        </w:r>
      </w:hyperlink>
    </w:p>
    <w:p w:rsidR="00931318" w:rsidRPr="00133091" w:rsidRDefault="00A076D5" w:rsidP="00133091">
      <w:pPr>
        <w:spacing w:after="0" w:line="480" w:lineRule="auto"/>
        <w:ind w:firstLine="720"/>
        <w:contextualSpacing/>
        <w:rPr>
          <w:rFonts w:ascii="Times New Roman" w:hAnsi="Times New Roman" w:cs="Times New Roman"/>
          <w:sz w:val="24"/>
          <w:szCs w:val="24"/>
        </w:rPr>
      </w:pPr>
      <w:r w:rsidRPr="00133091">
        <w:rPr>
          <w:rFonts w:ascii="Times New Roman" w:hAnsi="Times New Roman" w:cs="Times New Roman"/>
          <w:sz w:val="24"/>
          <w:szCs w:val="24"/>
        </w:rPr>
        <w:t>The article written by Nell Walker and published by Manufacturing Global Maga</w:t>
      </w:r>
      <w:r w:rsidR="0017008E" w:rsidRPr="00133091">
        <w:rPr>
          <w:rFonts w:ascii="Times New Roman" w:hAnsi="Times New Roman" w:cs="Times New Roman"/>
          <w:sz w:val="24"/>
          <w:szCs w:val="24"/>
        </w:rPr>
        <w:t xml:space="preserve">zine highlights a collaboration of </w:t>
      </w:r>
      <w:proofErr w:type="spellStart"/>
      <w:r w:rsidR="0017008E" w:rsidRPr="00133091">
        <w:rPr>
          <w:rFonts w:ascii="Times New Roman" w:hAnsi="Times New Roman" w:cs="Times New Roman"/>
          <w:sz w:val="24"/>
          <w:szCs w:val="24"/>
        </w:rPr>
        <w:t>Epicor</w:t>
      </w:r>
      <w:proofErr w:type="spellEnd"/>
      <w:r w:rsidR="0017008E" w:rsidRPr="00133091">
        <w:rPr>
          <w:rFonts w:ascii="Times New Roman" w:hAnsi="Times New Roman" w:cs="Times New Roman"/>
          <w:sz w:val="24"/>
          <w:szCs w:val="24"/>
        </w:rPr>
        <w:t xml:space="preserve"> software services with a malt refining company to streamline its processes and allow better data transparency. </w:t>
      </w:r>
      <w:r w:rsidR="009557A5" w:rsidRPr="00133091">
        <w:rPr>
          <w:rFonts w:ascii="Times New Roman" w:hAnsi="Times New Roman" w:cs="Times New Roman"/>
          <w:sz w:val="24"/>
          <w:szCs w:val="24"/>
        </w:rPr>
        <w:t xml:space="preserve">The collaboration with </w:t>
      </w:r>
      <w:proofErr w:type="spellStart"/>
      <w:r w:rsidR="009557A5" w:rsidRPr="00133091">
        <w:rPr>
          <w:rFonts w:ascii="Times New Roman" w:hAnsi="Times New Roman" w:cs="Times New Roman"/>
          <w:sz w:val="24"/>
          <w:szCs w:val="24"/>
        </w:rPr>
        <w:t>Epicor</w:t>
      </w:r>
      <w:proofErr w:type="spellEnd"/>
      <w:r w:rsidR="009557A5" w:rsidRPr="00133091">
        <w:rPr>
          <w:rFonts w:ascii="Times New Roman" w:hAnsi="Times New Roman" w:cs="Times New Roman"/>
          <w:sz w:val="24"/>
          <w:szCs w:val="24"/>
        </w:rPr>
        <w:t>, according to</w:t>
      </w:r>
      <w:r w:rsidR="0017008E" w:rsidRPr="00133091">
        <w:rPr>
          <w:rFonts w:ascii="Times New Roman" w:hAnsi="Times New Roman" w:cs="Times New Roman"/>
          <w:sz w:val="24"/>
          <w:szCs w:val="24"/>
        </w:rPr>
        <w:t xml:space="preserve"> </w:t>
      </w:r>
      <w:proofErr w:type="spellStart"/>
      <w:r w:rsidR="009557A5" w:rsidRPr="00133091">
        <w:rPr>
          <w:rFonts w:ascii="Times New Roman" w:hAnsi="Times New Roman" w:cs="Times New Roman"/>
          <w:sz w:val="24"/>
          <w:szCs w:val="24"/>
        </w:rPr>
        <w:t>PureMalt</w:t>
      </w:r>
      <w:proofErr w:type="spellEnd"/>
      <w:r w:rsidR="009557A5" w:rsidRPr="00133091">
        <w:rPr>
          <w:rFonts w:ascii="Times New Roman" w:hAnsi="Times New Roman" w:cs="Times New Roman"/>
          <w:sz w:val="24"/>
          <w:szCs w:val="24"/>
        </w:rPr>
        <w:t xml:space="preserve"> was influenced by the rapid growth of the company to over 60 countries which demanded a modern database (ERP system) rather than using spreadsheets and access as their support system. </w:t>
      </w:r>
      <w:proofErr w:type="spellStart"/>
      <w:r w:rsidR="009557A5" w:rsidRPr="00133091">
        <w:rPr>
          <w:rFonts w:ascii="Times New Roman" w:hAnsi="Times New Roman" w:cs="Times New Roman"/>
          <w:sz w:val="24"/>
          <w:szCs w:val="24"/>
        </w:rPr>
        <w:t>Epicor</w:t>
      </w:r>
      <w:proofErr w:type="spellEnd"/>
      <w:r w:rsidR="009557A5" w:rsidRPr="00133091">
        <w:rPr>
          <w:rFonts w:ascii="Times New Roman" w:hAnsi="Times New Roman" w:cs="Times New Roman"/>
          <w:sz w:val="24"/>
          <w:szCs w:val="24"/>
        </w:rPr>
        <w:t xml:space="preserve"> Troops was the perfect software to provide unmatched recipe-based invention, supplies traceability, and regulatory compliance for UK process manufacturers. Later on, Ross Turner, Business System Manager recorded an improvement on decision making, </w:t>
      </w:r>
      <w:r w:rsidR="00F304D7" w:rsidRPr="00133091">
        <w:rPr>
          <w:rFonts w:ascii="Times New Roman" w:hAnsi="Times New Roman" w:cs="Times New Roman"/>
          <w:sz w:val="24"/>
          <w:szCs w:val="24"/>
        </w:rPr>
        <w:t xml:space="preserve">build upon </w:t>
      </w:r>
      <w:r w:rsidR="009557A5" w:rsidRPr="00133091">
        <w:rPr>
          <w:rFonts w:ascii="Times New Roman" w:hAnsi="Times New Roman" w:cs="Times New Roman"/>
          <w:sz w:val="24"/>
          <w:szCs w:val="24"/>
        </w:rPr>
        <w:t xml:space="preserve">internal and external </w:t>
      </w:r>
      <w:r w:rsidR="00F304D7" w:rsidRPr="00133091">
        <w:rPr>
          <w:rFonts w:ascii="Times New Roman" w:hAnsi="Times New Roman" w:cs="Times New Roman"/>
          <w:sz w:val="24"/>
          <w:szCs w:val="24"/>
        </w:rPr>
        <w:t>networks</w:t>
      </w:r>
      <w:r w:rsidR="009557A5" w:rsidRPr="00133091">
        <w:rPr>
          <w:rFonts w:ascii="Times New Roman" w:hAnsi="Times New Roman" w:cs="Times New Roman"/>
          <w:sz w:val="24"/>
          <w:szCs w:val="24"/>
        </w:rPr>
        <w:t xml:space="preserve">, </w:t>
      </w:r>
      <w:r w:rsidR="00F304D7" w:rsidRPr="00133091">
        <w:rPr>
          <w:rFonts w:ascii="Times New Roman" w:hAnsi="Times New Roman" w:cs="Times New Roman"/>
          <w:sz w:val="24"/>
          <w:szCs w:val="24"/>
        </w:rPr>
        <w:t>supply</w:t>
      </w:r>
      <w:r w:rsidR="009557A5" w:rsidRPr="00133091">
        <w:rPr>
          <w:rFonts w:ascii="Times New Roman" w:hAnsi="Times New Roman" w:cs="Times New Roman"/>
          <w:sz w:val="24"/>
          <w:szCs w:val="24"/>
        </w:rPr>
        <w:t xml:space="preserve"> on </w:t>
      </w:r>
      <w:r w:rsidR="00F304D7" w:rsidRPr="00133091">
        <w:rPr>
          <w:rFonts w:ascii="Times New Roman" w:hAnsi="Times New Roman" w:cs="Times New Roman"/>
          <w:sz w:val="24"/>
          <w:szCs w:val="24"/>
        </w:rPr>
        <w:t>diminutive</w:t>
      </w:r>
      <w:r w:rsidR="009557A5" w:rsidRPr="00133091">
        <w:rPr>
          <w:rFonts w:ascii="Times New Roman" w:hAnsi="Times New Roman" w:cs="Times New Roman"/>
          <w:sz w:val="24"/>
          <w:szCs w:val="24"/>
        </w:rPr>
        <w:t xml:space="preserve"> </w:t>
      </w:r>
      <w:r w:rsidR="00F304D7" w:rsidRPr="00133091">
        <w:rPr>
          <w:rFonts w:ascii="Times New Roman" w:hAnsi="Times New Roman" w:cs="Times New Roman"/>
          <w:sz w:val="24"/>
          <w:szCs w:val="24"/>
        </w:rPr>
        <w:t>fabrication</w:t>
      </w:r>
      <w:r w:rsidR="009557A5" w:rsidRPr="00133091">
        <w:rPr>
          <w:rFonts w:ascii="Times New Roman" w:hAnsi="Times New Roman" w:cs="Times New Roman"/>
          <w:sz w:val="24"/>
          <w:szCs w:val="24"/>
        </w:rPr>
        <w:t xml:space="preserve"> and </w:t>
      </w:r>
      <w:r w:rsidR="00F304D7" w:rsidRPr="00133091">
        <w:rPr>
          <w:rFonts w:ascii="Times New Roman" w:hAnsi="Times New Roman" w:cs="Times New Roman"/>
          <w:sz w:val="24"/>
          <w:szCs w:val="24"/>
        </w:rPr>
        <w:t>delivery</w:t>
      </w:r>
      <w:r w:rsidR="009557A5" w:rsidRPr="00133091">
        <w:rPr>
          <w:rFonts w:ascii="Times New Roman" w:hAnsi="Times New Roman" w:cs="Times New Roman"/>
          <w:sz w:val="24"/>
          <w:szCs w:val="24"/>
        </w:rPr>
        <w:t xml:space="preserve"> schedules, and </w:t>
      </w:r>
      <w:r w:rsidR="00F304D7" w:rsidRPr="00133091">
        <w:rPr>
          <w:rFonts w:ascii="Times New Roman" w:hAnsi="Times New Roman" w:cs="Times New Roman"/>
          <w:sz w:val="24"/>
          <w:szCs w:val="24"/>
        </w:rPr>
        <w:t>advantaged</w:t>
      </w:r>
      <w:r w:rsidR="009557A5" w:rsidRPr="00133091">
        <w:rPr>
          <w:rFonts w:ascii="Times New Roman" w:hAnsi="Times New Roman" w:cs="Times New Roman"/>
          <w:sz w:val="24"/>
          <w:szCs w:val="24"/>
        </w:rPr>
        <w:t xml:space="preserve"> business </w:t>
      </w:r>
      <w:r w:rsidR="00F304D7" w:rsidRPr="00133091">
        <w:rPr>
          <w:rFonts w:ascii="Times New Roman" w:hAnsi="Times New Roman" w:cs="Times New Roman"/>
          <w:sz w:val="24"/>
          <w:szCs w:val="24"/>
        </w:rPr>
        <w:t>competence</w:t>
      </w:r>
      <w:r w:rsidR="009557A5" w:rsidRPr="00133091">
        <w:rPr>
          <w:rFonts w:ascii="Times New Roman" w:hAnsi="Times New Roman" w:cs="Times New Roman"/>
          <w:sz w:val="24"/>
          <w:szCs w:val="24"/>
        </w:rPr>
        <w:t xml:space="preserve"> and </w:t>
      </w:r>
      <w:r w:rsidR="00F304D7" w:rsidRPr="00133091">
        <w:rPr>
          <w:rFonts w:ascii="Times New Roman" w:hAnsi="Times New Roman" w:cs="Times New Roman"/>
          <w:sz w:val="24"/>
          <w:szCs w:val="24"/>
        </w:rPr>
        <w:t>budget</w:t>
      </w:r>
      <w:r w:rsidR="009557A5" w:rsidRPr="00133091">
        <w:rPr>
          <w:rFonts w:ascii="Times New Roman" w:hAnsi="Times New Roman" w:cs="Times New Roman"/>
          <w:sz w:val="24"/>
          <w:szCs w:val="24"/>
        </w:rPr>
        <w:t xml:space="preserve"> savings.</w:t>
      </w:r>
    </w:p>
    <w:p w:rsidR="00D619D5" w:rsidRPr="00133091" w:rsidRDefault="00A076D5" w:rsidP="00133091">
      <w:pPr>
        <w:spacing w:after="0" w:line="480" w:lineRule="auto"/>
        <w:ind w:left="720" w:hanging="720"/>
        <w:contextualSpacing/>
        <w:rPr>
          <w:rFonts w:ascii="Times New Roman" w:hAnsi="Times New Roman" w:cs="Times New Roman"/>
          <w:sz w:val="24"/>
          <w:szCs w:val="24"/>
        </w:rPr>
      </w:pPr>
      <w:proofErr w:type="spellStart"/>
      <w:proofErr w:type="gramStart"/>
      <w:r w:rsidRPr="00133091">
        <w:rPr>
          <w:rFonts w:ascii="Times New Roman" w:hAnsi="Times New Roman" w:cs="Times New Roman"/>
          <w:sz w:val="24"/>
          <w:szCs w:val="24"/>
        </w:rPr>
        <w:t>Epicor</w:t>
      </w:r>
      <w:proofErr w:type="spellEnd"/>
      <w:r w:rsidRPr="00133091">
        <w:rPr>
          <w:rFonts w:ascii="Times New Roman" w:hAnsi="Times New Roman" w:cs="Times New Roman"/>
          <w:sz w:val="24"/>
          <w:szCs w:val="24"/>
        </w:rPr>
        <w:t xml:space="preserve"> Manufacturing Software - 2018 Reviews &amp; Pricing.</w:t>
      </w:r>
      <w:proofErr w:type="gramEnd"/>
      <w:r w:rsidRPr="00133091">
        <w:rPr>
          <w:rFonts w:ascii="Times New Roman" w:hAnsi="Times New Roman" w:cs="Times New Roman"/>
          <w:sz w:val="24"/>
          <w:szCs w:val="24"/>
        </w:rPr>
        <w:t xml:space="preserve"> (2018). Retrieved from </w:t>
      </w:r>
      <w:hyperlink r:id="rId8" w:history="1">
        <w:r w:rsidRPr="00133091">
          <w:rPr>
            <w:rStyle w:val="Hyperlink"/>
            <w:rFonts w:ascii="Times New Roman" w:hAnsi="Times New Roman" w:cs="Times New Roman"/>
            <w:sz w:val="24"/>
            <w:szCs w:val="24"/>
          </w:rPr>
          <w:t>https://www.softwareadvice.com/manufacturing/epicor-manufacturing-software-profile/</w:t>
        </w:r>
      </w:hyperlink>
    </w:p>
    <w:p w:rsidR="00931318" w:rsidRPr="00133091" w:rsidRDefault="00A076D5" w:rsidP="00133091">
      <w:pPr>
        <w:spacing w:after="0" w:line="480" w:lineRule="auto"/>
        <w:ind w:firstLine="720"/>
        <w:contextualSpacing/>
        <w:rPr>
          <w:rFonts w:ascii="Times New Roman" w:hAnsi="Times New Roman" w:cs="Times New Roman"/>
          <w:sz w:val="24"/>
          <w:szCs w:val="24"/>
        </w:rPr>
      </w:pPr>
      <w:r w:rsidRPr="00133091">
        <w:rPr>
          <w:rFonts w:ascii="Times New Roman" w:hAnsi="Times New Roman" w:cs="Times New Roman"/>
          <w:sz w:val="24"/>
          <w:szCs w:val="24"/>
        </w:rPr>
        <w:t xml:space="preserve">The website Software Advice provides a platform where customers from different companies offer their reviews on </w:t>
      </w:r>
      <w:proofErr w:type="spellStart"/>
      <w:r w:rsidRPr="00133091">
        <w:rPr>
          <w:rFonts w:ascii="Times New Roman" w:hAnsi="Times New Roman" w:cs="Times New Roman"/>
          <w:sz w:val="24"/>
          <w:szCs w:val="24"/>
        </w:rPr>
        <w:t>Epicor</w:t>
      </w:r>
      <w:proofErr w:type="spellEnd"/>
      <w:r w:rsidRPr="00133091">
        <w:rPr>
          <w:rFonts w:ascii="Times New Roman" w:hAnsi="Times New Roman" w:cs="Times New Roman"/>
          <w:sz w:val="24"/>
          <w:szCs w:val="24"/>
        </w:rPr>
        <w:t xml:space="preserve"> services. Basically, the customers write a given theme as an overall description of the</w:t>
      </w:r>
      <w:r w:rsidR="00310C5E" w:rsidRPr="00133091">
        <w:rPr>
          <w:rFonts w:ascii="Times New Roman" w:hAnsi="Times New Roman" w:cs="Times New Roman"/>
          <w:sz w:val="24"/>
          <w:szCs w:val="24"/>
        </w:rPr>
        <w:t>ir</w:t>
      </w:r>
      <w:r w:rsidRPr="00133091">
        <w:rPr>
          <w:rFonts w:ascii="Times New Roman" w:hAnsi="Times New Roman" w:cs="Times New Roman"/>
          <w:sz w:val="24"/>
          <w:szCs w:val="24"/>
        </w:rPr>
        <w:t xml:space="preserve"> experience with the software</w:t>
      </w:r>
      <w:r w:rsidR="00386A89" w:rsidRPr="00133091">
        <w:rPr>
          <w:rFonts w:ascii="Times New Roman" w:hAnsi="Times New Roman" w:cs="Times New Roman"/>
          <w:sz w:val="24"/>
          <w:szCs w:val="24"/>
        </w:rPr>
        <w:t>,</w:t>
      </w:r>
      <w:r w:rsidR="00310C5E" w:rsidRPr="00133091">
        <w:rPr>
          <w:rFonts w:ascii="Times New Roman" w:hAnsi="Times New Roman" w:cs="Times New Roman"/>
          <w:sz w:val="24"/>
          <w:szCs w:val="24"/>
        </w:rPr>
        <w:t xml:space="preserve"> on their work sections</w:t>
      </w:r>
      <w:r w:rsidR="00386A89" w:rsidRPr="00133091">
        <w:rPr>
          <w:rFonts w:ascii="Times New Roman" w:hAnsi="Times New Roman" w:cs="Times New Roman"/>
          <w:sz w:val="24"/>
          <w:szCs w:val="24"/>
        </w:rPr>
        <w:t xml:space="preserve"> not forgetting the number of employees involved in the sections</w:t>
      </w:r>
      <w:r w:rsidR="00310C5E" w:rsidRPr="00133091">
        <w:rPr>
          <w:rFonts w:ascii="Times New Roman" w:hAnsi="Times New Roman" w:cs="Times New Roman"/>
          <w:sz w:val="24"/>
          <w:szCs w:val="24"/>
        </w:rPr>
        <w:t>. For example,</w:t>
      </w:r>
      <w:r w:rsidRPr="00133091">
        <w:rPr>
          <w:rFonts w:ascii="Times New Roman" w:hAnsi="Times New Roman" w:cs="Times New Roman"/>
          <w:sz w:val="24"/>
          <w:szCs w:val="24"/>
        </w:rPr>
        <w:t xml:space="preserve"> Lorena </w:t>
      </w:r>
      <w:r w:rsidR="00310C5E" w:rsidRPr="00133091">
        <w:rPr>
          <w:rFonts w:ascii="Times New Roman" w:hAnsi="Times New Roman" w:cs="Times New Roman"/>
          <w:sz w:val="24"/>
          <w:szCs w:val="24"/>
        </w:rPr>
        <w:t xml:space="preserve">from the agricultural sector </w:t>
      </w:r>
      <w:r w:rsidR="00386A89" w:rsidRPr="00133091">
        <w:rPr>
          <w:rFonts w:ascii="Times New Roman" w:hAnsi="Times New Roman" w:cs="Times New Roman"/>
          <w:sz w:val="24"/>
          <w:szCs w:val="24"/>
        </w:rPr>
        <w:t xml:space="preserve">with 51-200 </w:t>
      </w:r>
      <w:r w:rsidR="00133091" w:rsidRPr="00133091">
        <w:rPr>
          <w:rFonts w:ascii="Times New Roman" w:hAnsi="Times New Roman" w:cs="Times New Roman"/>
          <w:sz w:val="24"/>
          <w:szCs w:val="24"/>
        </w:rPr>
        <w:t>employees</w:t>
      </w:r>
      <w:r w:rsidR="00386A89" w:rsidRPr="00133091">
        <w:rPr>
          <w:rFonts w:ascii="Times New Roman" w:hAnsi="Times New Roman" w:cs="Times New Roman"/>
          <w:sz w:val="24"/>
          <w:szCs w:val="24"/>
        </w:rPr>
        <w:t xml:space="preserve"> </w:t>
      </w:r>
      <w:r w:rsidR="00310C5E" w:rsidRPr="00133091">
        <w:rPr>
          <w:rFonts w:ascii="Times New Roman" w:hAnsi="Times New Roman" w:cs="Times New Roman"/>
          <w:sz w:val="24"/>
          <w:szCs w:val="24"/>
        </w:rPr>
        <w:t>has the theme “A</w:t>
      </w:r>
      <w:r w:rsidRPr="00133091">
        <w:rPr>
          <w:rFonts w:ascii="Times New Roman" w:hAnsi="Times New Roman" w:cs="Times New Roman"/>
          <w:sz w:val="24"/>
          <w:szCs w:val="24"/>
        </w:rPr>
        <w:t xml:space="preserve"> very powerful tool for manufacturing companies - but customer support could be better</w:t>
      </w:r>
      <w:r w:rsidR="00310C5E" w:rsidRPr="00133091">
        <w:rPr>
          <w:rFonts w:ascii="Times New Roman" w:hAnsi="Times New Roman" w:cs="Times New Roman"/>
          <w:sz w:val="24"/>
          <w:szCs w:val="24"/>
        </w:rPr>
        <w:t xml:space="preserve">”. The other sections one can </w:t>
      </w:r>
      <w:r w:rsidRPr="00133091">
        <w:rPr>
          <w:rFonts w:ascii="Times New Roman" w:hAnsi="Times New Roman" w:cs="Times New Roman"/>
          <w:sz w:val="24"/>
          <w:szCs w:val="24"/>
        </w:rPr>
        <w:lastRenderedPageBreak/>
        <w:t xml:space="preserve">provide </w:t>
      </w:r>
      <w:r w:rsidR="00310C5E" w:rsidRPr="00133091">
        <w:rPr>
          <w:rFonts w:ascii="Times New Roman" w:hAnsi="Times New Roman" w:cs="Times New Roman"/>
          <w:sz w:val="24"/>
          <w:szCs w:val="24"/>
        </w:rPr>
        <w:t xml:space="preserve">pros, cons, and </w:t>
      </w:r>
      <w:r w:rsidRPr="00133091">
        <w:rPr>
          <w:rFonts w:ascii="Times New Roman" w:hAnsi="Times New Roman" w:cs="Times New Roman"/>
          <w:sz w:val="24"/>
          <w:szCs w:val="24"/>
        </w:rPr>
        <w:t xml:space="preserve">ratings </w:t>
      </w:r>
      <w:r w:rsidR="00310C5E" w:rsidRPr="00133091">
        <w:rPr>
          <w:rFonts w:ascii="Times New Roman" w:hAnsi="Times New Roman" w:cs="Times New Roman"/>
          <w:sz w:val="24"/>
          <w:szCs w:val="24"/>
        </w:rPr>
        <w:t>on the software functionally,</w:t>
      </w:r>
      <w:r w:rsidR="00386A89" w:rsidRPr="00133091">
        <w:rPr>
          <w:rFonts w:ascii="Times New Roman" w:hAnsi="Times New Roman" w:cs="Times New Roman"/>
          <w:sz w:val="24"/>
          <w:szCs w:val="24"/>
        </w:rPr>
        <w:t xml:space="preserve"> the value of </w:t>
      </w:r>
      <w:r w:rsidR="003B096F" w:rsidRPr="00133091">
        <w:rPr>
          <w:rFonts w:ascii="Times New Roman" w:hAnsi="Times New Roman" w:cs="Times New Roman"/>
          <w:sz w:val="24"/>
          <w:szCs w:val="24"/>
        </w:rPr>
        <w:t xml:space="preserve">their </w:t>
      </w:r>
      <w:r w:rsidR="00386A89" w:rsidRPr="00133091">
        <w:rPr>
          <w:rFonts w:ascii="Times New Roman" w:hAnsi="Times New Roman" w:cs="Times New Roman"/>
          <w:sz w:val="24"/>
          <w:szCs w:val="24"/>
        </w:rPr>
        <w:t>money, ease of use and customer support.</w:t>
      </w:r>
      <w:r w:rsidRPr="00133091">
        <w:rPr>
          <w:rFonts w:ascii="Times New Roman" w:hAnsi="Times New Roman" w:cs="Times New Roman"/>
          <w:sz w:val="24"/>
          <w:szCs w:val="24"/>
        </w:rPr>
        <w:t xml:space="preserve"> So far the overall rating from 62 reviews reads at 3.5 out of 5.</w:t>
      </w:r>
    </w:p>
    <w:p w:rsidR="00D619D5" w:rsidRPr="00133091" w:rsidRDefault="00A076D5" w:rsidP="00133091">
      <w:pPr>
        <w:spacing w:after="0" w:line="480" w:lineRule="auto"/>
        <w:contextualSpacing/>
        <w:rPr>
          <w:rFonts w:ascii="Times New Roman" w:hAnsi="Times New Roman" w:cs="Times New Roman"/>
          <w:sz w:val="24"/>
          <w:szCs w:val="24"/>
        </w:rPr>
      </w:pPr>
      <w:proofErr w:type="spellStart"/>
      <w:r w:rsidRPr="00133091">
        <w:rPr>
          <w:rFonts w:ascii="Times New Roman" w:hAnsi="Times New Roman" w:cs="Times New Roman"/>
          <w:sz w:val="24"/>
          <w:szCs w:val="24"/>
        </w:rPr>
        <w:t>Epicor</w:t>
      </w:r>
      <w:proofErr w:type="spellEnd"/>
      <w:r w:rsidRPr="00133091">
        <w:rPr>
          <w:rFonts w:ascii="Times New Roman" w:hAnsi="Times New Roman" w:cs="Times New Roman"/>
          <w:sz w:val="24"/>
          <w:szCs w:val="24"/>
        </w:rPr>
        <w:t xml:space="preserve"> ERP Reviews and Pricing - 2018. (2018). Retrieved from </w:t>
      </w:r>
      <w:hyperlink r:id="rId9" w:history="1">
        <w:r w:rsidRPr="00133091">
          <w:rPr>
            <w:rFonts w:ascii="Times New Roman" w:hAnsi="Times New Roman" w:cs="Times New Roman"/>
            <w:sz w:val="24"/>
            <w:szCs w:val="24"/>
          </w:rPr>
          <w:tab/>
        </w:r>
        <w:r w:rsidRPr="00133091">
          <w:rPr>
            <w:rFonts w:ascii="Times New Roman" w:hAnsi="Times New Roman" w:cs="Times New Roman"/>
            <w:sz w:val="24"/>
            <w:szCs w:val="24"/>
          </w:rPr>
          <w:tab/>
        </w:r>
        <w:r w:rsidRPr="00133091">
          <w:rPr>
            <w:rStyle w:val="Hyperlink"/>
            <w:rFonts w:ascii="Times New Roman" w:hAnsi="Times New Roman" w:cs="Times New Roman"/>
            <w:sz w:val="24"/>
            <w:szCs w:val="24"/>
          </w:rPr>
          <w:t>https://www.capterra.com/p/14823/Epicor-ERP/</w:t>
        </w:r>
      </w:hyperlink>
    </w:p>
    <w:p w:rsidR="00601066" w:rsidRPr="00133091" w:rsidRDefault="00A076D5" w:rsidP="00133091">
      <w:pPr>
        <w:tabs>
          <w:tab w:val="right" w:pos="9360"/>
        </w:tabs>
        <w:spacing w:after="0" w:line="480" w:lineRule="auto"/>
        <w:ind w:firstLine="720"/>
        <w:contextualSpacing/>
        <w:rPr>
          <w:rFonts w:ascii="Times New Roman" w:hAnsi="Times New Roman" w:cs="Times New Roman"/>
          <w:sz w:val="24"/>
          <w:szCs w:val="24"/>
        </w:rPr>
      </w:pPr>
      <w:r w:rsidRPr="00133091">
        <w:rPr>
          <w:rFonts w:ascii="Times New Roman" w:hAnsi="Times New Roman" w:cs="Times New Roman"/>
          <w:sz w:val="24"/>
          <w:szCs w:val="24"/>
        </w:rPr>
        <w:t>T</w:t>
      </w:r>
      <w:r w:rsidR="00931318" w:rsidRPr="00133091">
        <w:rPr>
          <w:rFonts w:ascii="Times New Roman" w:hAnsi="Times New Roman" w:cs="Times New Roman"/>
          <w:sz w:val="24"/>
          <w:szCs w:val="24"/>
        </w:rPr>
        <w:t xml:space="preserve">he technique of </w:t>
      </w:r>
      <w:r w:rsidRPr="00133091">
        <w:rPr>
          <w:rFonts w:ascii="Times New Roman" w:hAnsi="Times New Roman" w:cs="Times New Roman"/>
          <w:sz w:val="24"/>
          <w:szCs w:val="24"/>
        </w:rPr>
        <w:t xml:space="preserve">evaluating </w:t>
      </w:r>
      <w:r w:rsidR="00931318" w:rsidRPr="00133091">
        <w:rPr>
          <w:rFonts w:ascii="Times New Roman" w:hAnsi="Times New Roman" w:cs="Times New Roman"/>
          <w:sz w:val="24"/>
          <w:szCs w:val="24"/>
        </w:rPr>
        <w:t>customer experience is similar</w:t>
      </w:r>
      <w:r w:rsidRPr="00133091">
        <w:rPr>
          <w:rFonts w:ascii="Times New Roman" w:hAnsi="Times New Roman" w:cs="Times New Roman"/>
          <w:sz w:val="24"/>
          <w:szCs w:val="24"/>
        </w:rPr>
        <w:t xml:space="preserve"> to Software Advice. However, there are unique dockets that make it a better review site. Some of the features are likelihood to recommend rating scale and a time frame of the experience with </w:t>
      </w:r>
      <w:proofErr w:type="spellStart"/>
      <w:r w:rsidRPr="00133091">
        <w:rPr>
          <w:rFonts w:ascii="Times New Roman" w:hAnsi="Times New Roman" w:cs="Times New Roman"/>
          <w:sz w:val="24"/>
          <w:szCs w:val="24"/>
        </w:rPr>
        <w:t>Epicor</w:t>
      </w:r>
      <w:proofErr w:type="spellEnd"/>
      <w:r w:rsidRPr="00133091">
        <w:rPr>
          <w:rFonts w:ascii="Times New Roman" w:hAnsi="Times New Roman" w:cs="Times New Roman"/>
          <w:sz w:val="24"/>
          <w:szCs w:val="24"/>
        </w:rPr>
        <w:t xml:space="preserve"> software services. Surprisingly, some </w:t>
      </w:r>
      <w:r w:rsidR="00383020" w:rsidRPr="00133091">
        <w:rPr>
          <w:rFonts w:ascii="Times New Roman" w:hAnsi="Times New Roman" w:cs="Times New Roman"/>
          <w:sz w:val="24"/>
          <w:szCs w:val="24"/>
        </w:rPr>
        <w:t xml:space="preserve">customers like Jeff, </w:t>
      </w:r>
      <w:r w:rsidRPr="00133091">
        <w:rPr>
          <w:rFonts w:ascii="Times New Roman" w:hAnsi="Times New Roman" w:cs="Times New Roman"/>
          <w:sz w:val="24"/>
          <w:szCs w:val="24"/>
        </w:rPr>
        <w:t>have periods of up to 15 years, which is a good thing in evaluating efficiency over time. Out of the 50 reviews, the average ratings are 4 out of 5.</w:t>
      </w:r>
    </w:p>
    <w:p w:rsidR="00230426" w:rsidRPr="00133091" w:rsidRDefault="00322791" w:rsidP="00133091">
      <w:pPr>
        <w:tabs>
          <w:tab w:val="left" w:pos="3330"/>
          <w:tab w:val="center" w:pos="4680"/>
          <w:tab w:val="left" w:pos="7140"/>
        </w:tabs>
        <w:spacing w:after="0" w:line="480" w:lineRule="auto"/>
        <w:contextualSpacing/>
        <w:jc w:val="center"/>
        <w:rPr>
          <w:rFonts w:ascii="Times New Roman" w:hAnsi="Times New Roman" w:cs="Times New Roman"/>
          <w:b/>
          <w:sz w:val="24"/>
          <w:szCs w:val="24"/>
        </w:rPr>
      </w:pPr>
      <w:r w:rsidRPr="00133091">
        <w:rPr>
          <w:rFonts w:ascii="Times New Roman" w:hAnsi="Times New Roman" w:cs="Times New Roman"/>
          <w:b/>
          <w:sz w:val="24"/>
          <w:szCs w:val="24"/>
        </w:rPr>
        <w:t>Overview</w:t>
      </w:r>
    </w:p>
    <w:p w:rsidR="00230426" w:rsidRPr="00133091" w:rsidRDefault="00A076D5" w:rsidP="00133091">
      <w:pPr>
        <w:spacing w:after="0" w:line="480" w:lineRule="auto"/>
        <w:ind w:firstLine="720"/>
        <w:contextualSpacing/>
        <w:rPr>
          <w:rFonts w:ascii="Times New Roman" w:hAnsi="Times New Roman" w:cs="Times New Roman"/>
          <w:sz w:val="24"/>
          <w:szCs w:val="24"/>
        </w:rPr>
      </w:pPr>
      <w:r w:rsidRPr="00133091">
        <w:rPr>
          <w:rFonts w:ascii="Times New Roman" w:hAnsi="Times New Roman" w:cs="Times New Roman"/>
          <w:sz w:val="24"/>
          <w:szCs w:val="24"/>
        </w:rPr>
        <w:t xml:space="preserve">From reference counterparts, it is very valid that recommendations, pros, cons or the ratings are entirely dependent on consumer preferences towards their type of work. For example, Lorena was dissatisfied by the complexity of the software and that instruction manuals were only available in English. Her resolution to contact customer care was also unsuccessful thus a lower rating (Software Advice, 2016). </w:t>
      </w:r>
    </w:p>
    <w:p w:rsidR="00230426" w:rsidRPr="00133091" w:rsidRDefault="00A076D5" w:rsidP="00133091">
      <w:pPr>
        <w:spacing w:after="0" w:line="480" w:lineRule="auto"/>
        <w:ind w:firstLine="720"/>
        <w:contextualSpacing/>
        <w:rPr>
          <w:rFonts w:ascii="Times New Roman" w:hAnsi="Times New Roman" w:cs="Times New Roman"/>
          <w:sz w:val="24"/>
          <w:szCs w:val="24"/>
        </w:rPr>
      </w:pPr>
      <w:r w:rsidRPr="00133091">
        <w:rPr>
          <w:rFonts w:ascii="Times New Roman" w:hAnsi="Times New Roman" w:cs="Times New Roman"/>
          <w:sz w:val="24"/>
          <w:szCs w:val="24"/>
        </w:rPr>
        <w:t>On the other hand, (</w:t>
      </w:r>
      <w:proofErr w:type="spellStart"/>
      <w:r w:rsidRPr="00133091">
        <w:rPr>
          <w:rFonts w:ascii="Times New Roman" w:hAnsi="Times New Roman" w:cs="Times New Roman"/>
          <w:sz w:val="24"/>
          <w:szCs w:val="24"/>
        </w:rPr>
        <w:t>Capterra</w:t>
      </w:r>
      <w:proofErr w:type="spellEnd"/>
      <w:r w:rsidRPr="00133091">
        <w:rPr>
          <w:rFonts w:ascii="Times New Roman" w:hAnsi="Times New Roman" w:cs="Times New Roman"/>
          <w:sz w:val="24"/>
          <w:szCs w:val="24"/>
        </w:rPr>
        <w:t xml:space="preserve">, 2018), Jeff having a solid 15 years of experience has a 5-star rating since the system fits his industrial production work perfectly. "The UI itself, while very expansive, is easy to navigate and </w:t>
      </w:r>
      <w:r w:rsidR="00133091" w:rsidRPr="00133091">
        <w:rPr>
          <w:rFonts w:ascii="Times New Roman" w:hAnsi="Times New Roman" w:cs="Times New Roman"/>
          <w:sz w:val="24"/>
          <w:szCs w:val="24"/>
        </w:rPr>
        <w:t>lay</w:t>
      </w:r>
      <w:r w:rsidRPr="00133091">
        <w:rPr>
          <w:rFonts w:ascii="Times New Roman" w:hAnsi="Times New Roman" w:cs="Times New Roman"/>
          <w:sz w:val="24"/>
          <w:szCs w:val="24"/>
        </w:rPr>
        <w:t xml:space="preserve"> out very logically. The MES (shop floor) module is also fairly straight-forward to use for the production employees”, he says.</w:t>
      </w:r>
    </w:p>
    <w:p w:rsidR="00230426" w:rsidRPr="00133091" w:rsidRDefault="00230426" w:rsidP="00133091">
      <w:pPr>
        <w:tabs>
          <w:tab w:val="left" w:pos="7140"/>
        </w:tabs>
        <w:spacing w:after="0" w:line="480" w:lineRule="auto"/>
        <w:contextualSpacing/>
        <w:rPr>
          <w:rFonts w:ascii="Times New Roman" w:hAnsi="Times New Roman" w:cs="Times New Roman"/>
          <w:sz w:val="24"/>
          <w:szCs w:val="24"/>
        </w:rPr>
      </w:pPr>
    </w:p>
    <w:p w:rsidR="00601066" w:rsidRPr="00133091" w:rsidRDefault="00A076D5" w:rsidP="00133091">
      <w:pPr>
        <w:tabs>
          <w:tab w:val="right" w:pos="9360"/>
        </w:tabs>
        <w:spacing w:after="0" w:line="480" w:lineRule="auto"/>
        <w:contextualSpacing/>
        <w:jc w:val="center"/>
        <w:rPr>
          <w:rFonts w:ascii="Times New Roman" w:hAnsi="Times New Roman" w:cs="Times New Roman"/>
          <w:b/>
          <w:sz w:val="24"/>
          <w:szCs w:val="24"/>
        </w:rPr>
      </w:pPr>
      <w:r w:rsidRPr="00133091">
        <w:rPr>
          <w:rFonts w:ascii="Times New Roman" w:hAnsi="Times New Roman" w:cs="Times New Roman"/>
          <w:b/>
          <w:sz w:val="24"/>
          <w:szCs w:val="24"/>
        </w:rPr>
        <w:t>Conclusion</w:t>
      </w:r>
    </w:p>
    <w:p w:rsidR="00D619D5" w:rsidRPr="00133091" w:rsidRDefault="00A076D5" w:rsidP="00133091">
      <w:pPr>
        <w:tabs>
          <w:tab w:val="left" w:pos="3330"/>
        </w:tabs>
        <w:spacing w:after="0" w:line="480" w:lineRule="auto"/>
        <w:ind w:firstLine="720"/>
        <w:contextualSpacing/>
        <w:rPr>
          <w:rFonts w:ascii="Times New Roman" w:hAnsi="Times New Roman" w:cs="Times New Roman"/>
          <w:sz w:val="24"/>
          <w:szCs w:val="24"/>
        </w:rPr>
      </w:pPr>
      <w:r w:rsidRPr="00133091">
        <w:rPr>
          <w:rFonts w:ascii="Times New Roman" w:hAnsi="Times New Roman" w:cs="Times New Roman"/>
          <w:sz w:val="24"/>
          <w:szCs w:val="24"/>
        </w:rPr>
        <w:t xml:space="preserve">Conclusively at an overall scale, there has been a positive impact on companies and business operations despite the few recommended modifications. </w:t>
      </w:r>
      <w:proofErr w:type="spellStart"/>
      <w:r w:rsidRPr="00133091">
        <w:rPr>
          <w:rFonts w:ascii="Times New Roman" w:hAnsi="Times New Roman" w:cs="Times New Roman"/>
          <w:sz w:val="24"/>
          <w:szCs w:val="24"/>
        </w:rPr>
        <w:t>Epicor</w:t>
      </w:r>
      <w:proofErr w:type="spellEnd"/>
      <w:r w:rsidRPr="00133091">
        <w:rPr>
          <w:rFonts w:ascii="Times New Roman" w:hAnsi="Times New Roman" w:cs="Times New Roman"/>
          <w:sz w:val="24"/>
          <w:szCs w:val="24"/>
        </w:rPr>
        <w:t xml:space="preserve"> ERP has indeed </w:t>
      </w:r>
      <w:r w:rsidRPr="00133091">
        <w:rPr>
          <w:rFonts w:ascii="Times New Roman" w:hAnsi="Times New Roman" w:cs="Times New Roman"/>
          <w:sz w:val="24"/>
          <w:szCs w:val="24"/>
        </w:rPr>
        <w:lastRenderedPageBreak/>
        <w:t>delivered flexible, industry-</w:t>
      </w:r>
      <w:r w:rsidR="00E968B7" w:rsidRPr="00133091">
        <w:rPr>
          <w:rFonts w:ascii="Times New Roman" w:hAnsi="Times New Roman" w:cs="Times New Roman"/>
          <w:sz w:val="24"/>
          <w:szCs w:val="24"/>
        </w:rPr>
        <w:t>explicit</w:t>
      </w:r>
      <w:r w:rsidRPr="00133091">
        <w:rPr>
          <w:rFonts w:ascii="Times New Roman" w:hAnsi="Times New Roman" w:cs="Times New Roman"/>
          <w:sz w:val="24"/>
          <w:szCs w:val="24"/>
        </w:rPr>
        <w:t xml:space="preserve"> business software to fit the precise </w:t>
      </w:r>
      <w:r w:rsidR="00E968B7" w:rsidRPr="00133091">
        <w:rPr>
          <w:rFonts w:ascii="Times New Roman" w:hAnsi="Times New Roman" w:cs="Times New Roman"/>
          <w:sz w:val="24"/>
          <w:szCs w:val="24"/>
        </w:rPr>
        <w:t>wishes</w:t>
      </w:r>
      <w:r w:rsidRPr="00133091">
        <w:rPr>
          <w:rFonts w:ascii="Times New Roman" w:hAnsi="Times New Roman" w:cs="Times New Roman"/>
          <w:sz w:val="24"/>
          <w:szCs w:val="24"/>
        </w:rPr>
        <w:t xml:space="preserve"> of manufacturing customers. Th</w:t>
      </w:r>
      <w:r w:rsidR="003B096F" w:rsidRPr="00133091">
        <w:rPr>
          <w:rFonts w:ascii="Times New Roman" w:hAnsi="Times New Roman" w:cs="Times New Roman"/>
          <w:sz w:val="24"/>
          <w:szCs w:val="24"/>
        </w:rPr>
        <w:t>e organizations have proven the</w:t>
      </w:r>
      <w:r w:rsidRPr="00133091">
        <w:rPr>
          <w:rFonts w:ascii="Times New Roman" w:hAnsi="Times New Roman" w:cs="Times New Roman"/>
          <w:sz w:val="24"/>
          <w:szCs w:val="24"/>
        </w:rPr>
        <w:t xml:space="preserve"> value of </w:t>
      </w:r>
      <w:r w:rsidR="003B096F" w:rsidRPr="00133091">
        <w:rPr>
          <w:rFonts w:ascii="Times New Roman" w:hAnsi="Times New Roman" w:cs="Times New Roman"/>
          <w:sz w:val="24"/>
          <w:szCs w:val="24"/>
        </w:rPr>
        <w:t>their investment</w:t>
      </w:r>
      <w:r w:rsidRPr="00133091">
        <w:rPr>
          <w:rFonts w:ascii="Times New Roman" w:hAnsi="Times New Roman" w:cs="Times New Roman"/>
          <w:sz w:val="24"/>
          <w:szCs w:val="24"/>
        </w:rPr>
        <w:t xml:space="preserve"> having recorded improved performance and </w:t>
      </w:r>
      <w:r w:rsidR="00E968B7" w:rsidRPr="00133091">
        <w:rPr>
          <w:rFonts w:ascii="Times New Roman" w:hAnsi="Times New Roman" w:cs="Times New Roman"/>
          <w:sz w:val="24"/>
          <w:szCs w:val="24"/>
        </w:rPr>
        <w:t>cost-effectiveness</w:t>
      </w:r>
      <w:r w:rsidRPr="00133091">
        <w:rPr>
          <w:rFonts w:ascii="Times New Roman" w:hAnsi="Times New Roman" w:cs="Times New Roman"/>
          <w:sz w:val="24"/>
          <w:szCs w:val="24"/>
        </w:rPr>
        <w:t xml:space="preserve"> while </w:t>
      </w:r>
      <w:r w:rsidR="00230426" w:rsidRPr="00133091">
        <w:rPr>
          <w:rFonts w:ascii="Times New Roman" w:hAnsi="Times New Roman" w:cs="Times New Roman"/>
          <w:sz w:val="24"/>
          <w:szCs w:val="24"/>
        </w:rPr>
        <w:t>simplifying</w:t>
      </w:r>
      <w:r w:rsidRPr="00133091">
        <w:rPr>
          <w:rFonts w:ascii="Times New Roman" w:hAnsi="Times New Roman" w:cs="Times New Roman"/>
          <w:sz w:val="24"/>
          <w:szCs w:val="24"/>
        </w:rPr>
        <w:t xml:space="preserve"> </w:t>
      </w:r>
      <w:r w:rsidR="00230426" w:rsidRPr="00133091">
        <w:rPr>
          <w:rFonts w:ascii="Times New Roman" w:hAnsi="Times New Roman" w:cs="Times New Roman"/>
          <w:sz w:val="24"/>
          <w:szCs w:val="24"/>
        </w:rPr>
        <w:t>intricacy</w:t>
      </w:r>
      <w:r w:rsidR="00E968B7" w:rsidRPr="00133091">
        <w:rPr>
          <w:rFonts w:ascii="Times New Roman" w:hAnsi="Times New Roman" w:cs="Times New Roman"/>
          <w:sz w:val="24"/>
          <w:szCs w:val="24"/>
        </w:rPr>
        <w:t>,</w:t>
      </w:r>
      <w:r w:rsidRPr="00133091">
        <w:rPr>
          <w:rFonts w:ascii="Times New Roman" w:hAnsi="Times New Roman" w:cs="Times New Roman"/>
          <w:sz w:val="24"/>
          <w:szCs w:val="24"/>
        </w:rPr>
        <w:t xml:space="preserve"> so as to </w:t>
      </w:r>
      <w:r w:rsidR="00E968B7" w:rsidRPr="00133091">
        <w:rPr>
          <w:rFonts w:ascii="Times New Roman" w:hAnsi="Times New Roman" w:cs="Times New Roman"/>
          <w:sz w:val="24"/>
          <w:szCs w:val="24"/>
        </w:rPr>
        <w:t>let companies concentrate</w:t>
      </w:r>
      <w:r w:rsidRPr="00133091">
        <w:rPr>
          <w:rFonts w:ascii="Times New Roman" w:hAnsi="Times New Roman" w:cs="Times New Roman"/>
          <w:sz w:val="24"/>
          <w:szCs w:val="24"/>
        </w:rPr>
        <w:t xml:space="preserve"> on </w:t>
      </w:r>
      <w:r w:rsidR="00E968B7" w:rsidRPr="00133091">
        <w:rPr>
          <w:rFonts w:ascii="Times New Roman" w:hAnsi="Times New Roman" w:cs="Times New Roman"/>
          <w:sz w:val="24"/>
          <w:szCs w:val="24"/>
        </w:rPr>
        <w:t>progressing forward</w:t>
      </w:r>
      <w:r w:rsidRPr="00133091">
        <w:rPr>
          <w:rFonts w:ascii="Times New Roman" w:hAnsi="Times New Roman" w:cs="Times New Roman"/>
          <w:sz w:val="24"/>
          <w:szCs w:val="24"/>
        </w:rPr>
        <w:t xml:space="preserve">. </w:t>
      </w:r>
      <w:r w:rsidR="00E968B7" w:rsidRPr="00133091">
        <w:rPr>
          <w:rFonts w:ascii="Times New Roman" w:hAnsi="Times New Roman" w:cs="Times New Roman"/>
          <w:sz w:val="24"/>
          <w:szCs w:val="24"/>
        </w:rPr>
        <w:t>The features-to-</w:t>
      </w:r>
      <w:r w:rsidR="00230426" w:rsidRPr="00133091">
        <w:rPr>
          <w:rFonts w:ascii="Times New Roman" w:hAnsi="Times New Roman" w:cs="Times New Roman"/>
          <w:sz w:val="24"/>
          <w:szCs w:val="24"/>
        </w:rPr>
        <w:t xml:space="preserve">add </w:t>
      </w:r>
      <w:r w:rsidRPr="00133091">
        <w:rPr>
          <w:rFonts w:ascii="Times New Roman" w:hAnsi="Times New Roman" w:cs="Times New Roman"/>
          <w:sz w:val="24"/>
          <w:szCs w:val="24"/>
        </w:rPr>
        <w:t>that have come up strongly on the three articles are</w:t>
      </w:r>
      <w:r w:rsidR="00230426" w:rsidRPr="00133091">
        <w:rPr>
          <w:rFonts w:ascii="Times New Roman" w:hAnsi="Times New Roman" w:cs="Times New Roman"/>
          <w:sz w:val="24"/>
          <w:szCs w:val="24"/>
        </w:rPr>
        <w:t xml:space="preserve"> </w:t>
      </w:r>
      <w:r w:rsidRPr="00133091">
        <w:rPr>
          <w:rFonts w:ascii="Times New Roman" w:hAnsi="Times New Roman" w:cs="Times New Roman"/>
          <w:sz w:val="24"/>
          <w:szCs w:val="24"/>
        </w:rPr>
        <w:t xml:space="preserve">instruction </w:t>
      </w:r>
      <w:r w:rsidR="00E968B7" w:rsidRPr="00133091">
        <w:rPr>
          <w:rFonts w:ascii="Times New Roman" w:hAnsi="Times New Roman" w:cs="Times New Roman"/>
          <w:sz w:val="24"/>
          <w:szCs w:val="24"/>
        </w:rPr>
        <w:t>manuals being in</w:t>
      </w:r>
      <w:r w:rsidRPr="00133091">
        <w:rPr>
          <w:rFonts w:ascii="Times New Roman" w:hAnsi="Times New Roman" w:cs="Times New Roman"/>
          <w:sz w:val="24"/>
          <w:szCs w:val="24"/>
        </w:rPr>
        <w:t xml:space="preserve"> different languages or </w:t>
      </w:r>
      <w:r w:rsidR="00E968B7" w:rsidRPr="00133091">
        <w:rPr>
          <w:rFonts w:ascii="Times New Roman" w:hAnsi="Times New Roman" w:cs="Times New Roman"/>
          <w:sz w:val="24"/>
          <w:szCs w:val="24"/>
        </w:rPr>
        <w:t xml:space="preserve">alternative </w:t>
      </w:r>
      <w:r w:rsidRPr="00133091">
        <w:rPr>
          <w:rFonts w:ascii="Times New Roman" w:hAnsi="Times New Roman" w:cs="Times New Roman"/>
          <w:sz w:val="24"/>
          <w:szCs w:val="24"/>
        </w:rPr>
        <w:t>training</w:t>
      </w:r>
      <w:r w:rsidR="00E968B7" w:rsidRPr="00133091">
        <w:rPr>
          <w:rFonts w:ascii="Times New Roman" w:hAnsi="Times New Roman" w:cs="Times New Roman"/>
          <w:sz w:val="24"/>
          <w:szCs w:val="24"/>
        </w:rPr>
        <w:t xml:space="preserve"> programs</w:t>
      </w:r>
      <w:r w:rsidRPr="00133091">
        <w:rPr>
          <w:rFonts w:ascii="Times New Roman" w:hAnsi="Times New Roman" w:cs="Times New Roman"/>
          <w:sz w:val="24"/>
          <w:szCs w:val="24"/>
        </w:rPr>
        <w:t>, email and calendar integration, quick</w:t>
      </w:r>
      <w:r w:rsidR="00230426" w:rsidRPr="00133091">
        <w:rPr>
          <w:rFonts w:ascii="Times New Roman" w:hAnsi="Times New Roman" w:cs="Times New Roman"/>
          <w:sz w:val="24"/>
          <w:szCs w:val="24"/>
        </w:rPr>
        <w:t>- access</w:t>
      </w:r>
      <w:r w:rsidRPr="00133091">
        <w:rPr>
          <w:rFonts w:ascii="Times New Roman" w:hAnsi="Times New Roman" w:cs="Times New Roman"/>
          <w:sz w:val="24"/>
          <w:szCs w:val="24"/>
        </w:rPr>
        <w:t xml:space="preserve"> reports, </w:t>
      </w:r>
      <w:r w:rsidR="00230426" w:rsidRPr="00133091">
        <w:rPr>
          <w:rFonts w:ascii="Times New Roman" w:hAnsi="Times New Roman" w:cs="Times New Roman"/>
          <w:sz w:val="24"/>
          <w:szCs w:val="24"/>
        </w:rPr>
        <w:t>reduce the complexity of configurations, update versions to maintain configuration functionality and a responsive customer service.</w:t>
      </w:r>
      <w:r w:rsidR="00E968B7" w:rsidRPr="00133091">
        <w:rPr>
          <w:rFonts w:ascii="Times New Roman" w:hAnsi="Times New Roman" w:cs="Times New Roman"/>
          <w:sz w:val="24"/>
          <w:szCs w:val="24"/>
        </w:rPr>
        <w:t xml:space="preserve"> With that, the user preference topic would change for better implementations and recommendations towards perfection.</w:t>
      </w:r>
    </w:p>
    <w:p w:rsidR="00230426" w:rsidRDefault="00230426" w:rsidP="00884344">
      <w:pPr>
        <w:tabs>
          <w:tab w:val="left" w:pos="3330"/>
        </w:tabs>
        <w:spacing w:line="480" w:lineRule="auto"/>
        <w:ind w:firstLine="720"/>
        <w:rPr>
          <w:rFonts w:ascii="Times New Roman" w:hAnsi="Times New Roman" w:cs="Times New Roman"/>
          <w:sz w:val="24"/>
          <w:szCs w:val="24"/>
        </w:rPr>
      </w:pPr>
    </w:p>
    <w:p w:rsidR="00230426" w:rsidRDefault="00230426" w:rsidP="00884344">
      <w:pPr>
        <w:tabs>
          <w:tab w:val="left" w:pos="3330"/>
        </w:tabs>
        <w:spacing w:line="480" w:lineRule="auto"/>
        <w:ind w:firstLine="720"/>
        <w:rPr>
          <w:rFonts w:ascii="Times New Roman" w:hAnsi="Times New Roman" w:cs="Times New Roman"/>
          <w:sz w:val="24"/>
          <w:szCs w:val="24"/>
        </w:rPr>
      </w:pPr>
    </w:p>
    <w:p w:rsidR="00230426" w:rsidRPr="00230426" w:rsidRDefault="00A076D5" w:rsidP="00230426">
      <w:pPr>
        <w:tabs>
          <w:tab w:val="left" w:pos="3330"/>
          <w:tab w:val="center" w:pos="4680"/>
          <w:tab w:val="left" w:pos="7140"/>
        </w:tabs>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2E7761" w:rsidRPr="00D619D5" w:rsidRDefault="00A076D5" w:rsidP="00D619D5">
      <w:pPr>
        <w:tabs>
          <w:tab w:val="left" w:pos="6015"/>
        </w:tabs>
        <w:rPr>
          <w:rFonts w:ascii="Times New Roman" w:hAnsi="Times New Roman" w:cs="Times New Roman"/>
          <w:sz w:val="24"/>
          <w:szCs w:val="24"/>
        </w:rPr>
      </w:pPr>
      <w:r>
        <w:rPr>
          <w:rFonts w:ascii="Times New Roman" w:hAnsi="Times New Roman" w:cs="Times New Roman"/>
          <w:sz w:val="24"/>
          <w:szCs w:val="24"/>
        </w:rPr>
        <w:tab/>
      </w:r>
    </w:p>
    <w:sectPr w:rsidR="002E7761" w:rsidRPr="00D619D5" w:rsidSect="003D072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44F5" w:rsidRDefault="009E44F5">
      <w:pPr>
        <w:spacing w:after="0" w:line="240" w:lineRule="auto"/>
      </w:pPr>
      <w:r>
        <w:separator/>
      </w:r>
    </w:p>
  </w:endnote>
  <w:endnote w:type="continuationSeparator" w:id="0">
    <w:p w:rsidR="009E44F5" w:rsidRDefault="009E4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44F5" w:rsidRDefault="009E44F5">
      <w:pPr>
        <w:spacing w:after="0" w:line="240" w:lineRule="auto"/>
      </w:pPr>
      <w:r>
        <w:separator/>
      </w:r>
    </w:p>
  </w:footnote>
  <w:footnote w:type="continuationSeparator" w:id="0">
    <w:p w:rsidR="009E44F5" w:rsidRDefault="009E44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724" w:rsidRPr="00D619D5" w:rsidRDefault="00133091">
    <w:pPr>
      <w:pStyle w:val="Header"/>
      <w:rPr>
        <w:rFonts w:ascii="Times New Roman" w:hAnsi="Times New Roman" w:cs="Times New Roman"/>
        <w:sz w:val="24"/>
        <w:szCs w:val="24"/>
      </w:rPr>
    </w:pPr>
    <w:r w:rsidRPr="00D619D5">
      <w:rPr>
        <w:rFonts w:ascii="Times New Roman" w:hAnsi="Times New Roman" w:cs="Times New Roman"/>
        <w:sz w:val="24"/>
        <w:szCs w:val="24"/>
      </w:rPr>
      <w:t>EPICOR ENTERPRISE SOFTWARE</w:t>
    </w:r>
    <w:r w:rsidR="00D619D5">
      <w:rPr>
        <w:rFonts w:ascii="Times New Roman" w:hAnsi="Times New Roman" w:cs="Times New Roman"/>
        <w:sz w:val="24"/>
        <w:szCs w:val="24"/>
      </w:rPr>
      <w:tab/>
    </w:r>
    <w:r w:rsidR="00D619D5">
      <w:rPr>
        <w:rFonts w:ascii="Times New Roman" w:hAnsi="Times New Roman" w:cs="Times New Roman"/>
        <w:sz w:val="24"/>
        <w:szCs w:val="24"/>
      </w:rPr>
      <w:tab/>
    </w:r>
    <w:r w:rsidR="00D619D5" w:rsidRPr="00D619D5">
      <w:rPr>
        <w:rFonts w:ascii="Times New Roman" w:hAnsi="Times New Roman" w:cs="Times New Roman"/>
        <w:sz w:val="24"/>
        <w:szCs w:val="24"/>
      </w:rPr>
      <w:fldChar w:fldCharType="begin"/>
    </w:r>
    <w:r w:rsidR="00D619D5" w:rsidRPr="00D619D5">
      <w:rPr>
        <w:rFonts w:ascii="Times New Roman" w:hAnsi="Times New Roman" w:cs="Times New Roman"/>
        <w:sz w:val="24"/>
        <w:szCs w:val="24"/>
      </w:rPr>
      <w:instrText xml:space="preserve"> PAGE   \* MERGEFORMAT </w:instrText>
    </w:r>
    <w:r w:rsidR="00D619D5" w:rsidRPr="00D619D5">
      <w:rPr>
        <w:rFonts w:ascii="Times New Roman" w:hAnsi="Times New Roman" w:cs="Times New Roman"/>
        <w:sz w:val="24"/>
        <w:szCs w:val="24"/>
      </w:rPr>
      <w:fldChar w:fldCharType="separate"/>
    </w:r>
    <w:r>
      <w:rPr>
        <w:rFonts w:ascii="Times New Roman" w:hAnsi="Times New Roman" w:cs="Times New Roman"/>
        <w:noProof/>
        <w:sz w:val="24"/>
        <w:szCs w:val="24"/>
      </w:rPr>
      <w:t>4</w:t>
    </w:r>
    <w:r w:rsidR="00D619D5" w:rsidRPr="00D619D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B15" w:rsidRPr="00821B15" w:rsidRDefault="00821B15" w:rsidP="00821B15">
    <w:pPr>
      <w:pStyle w:val="Header"/>
      <w:tabs>
        <w:tab w:val="left" w:pos="3270"/>
      </w:tabs>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133091">
      <w:rPr>
        <w:rFonts w:ascii="Times New Roman" w:hAnsi="Times New Roman" w:cs="Times New Roman"/>
        <w:sz w:val="24"/>
        <w:szCs w:val="24"/>
      </w:rPr>
      <w:t>EPICOR ENTERPRISE SOFTWARE</w:t>
    </w:r>
    <w:r>
      <w:rPr>
        <w:rFonts w:ascii="Times New Roman" w:hAnsi="Times New Roman" w:cs="Times New Roman"/>
        <w:sz w:val="24"/>
        <w:szCs w:val="24"/>
      </w:rPr>
      <w:tab/>
    </w:r>
    <w:r>
      <w:rPr>
        <w:rFonts w:ascii="Times New Roman" w:hAnsi="Times New Roman" w:cs="Times New Roman"/>
        <w:sz w:val="24"/>
        <w:szCs w:val="24"/>
      </w:rPr>
      <w:tab/>
    </w:r>
    <w:r w:rsidRPr="00821B15">
      <w:rPr>
        <w:rFonts w:ascii="Times New Roman" w:hAnsi="Times New Roman" w:cs="Times New Roman"/>
        <w:sz w:val="24"/>
        <w:szCs w:val="24"/>
      </w:rPr>
      <w:fldChar w:fldCharType="begin"/>
    </w:r>
    <w:r w:rsidRPr="00821B15">
      <w:rPr>
        <w:rFonts w:ascii="Times New Roman" w:hAnsi="Times New Roman" w:cs="Times New Roman"/>
        <w:sz w:val="24"/>
        <w:szCs w:val="24"/>
      </w:rPr>
      <w:instrText xml:space="preserve"> PAGE   \* MERGEFORMAT </w:instrText>
    </w:r>
    <w:r w:rsidRPr="00821B15">
      <w:rPr>
        <w:rFonts w:ascii="Times New Roman" w:hAnsi="Times New Roman" w:cs="Times New Roman"/>
        <w:sz w:val="24"/>
        <w:szCs w:val="24"/>
      </w:rPr>
      <w:fldChar w:fldCharType="separate"/>
    </w:r>
    <w:r w:rsidR="00133091">
      <w:rPr>
        <w:rFonts w:ascii="Times New Roman" w:hAnsi="Times New Roman" w:cs="Times New Roman"/>
        <w:noProof/>
        <w:sz w:val="24"/>
        <w:szCs w:val="24"/>
      </w:rPr>
      <w:t>1</w:t>
    </w:r>
    <w:r w:rsidRPr="00821B15">
      <w:rPr>
        <w:rFonts w:ascii="Times New Roman" w:hAnsi="Times New Roman" w:cs="Times New Roman"/>
        <w:noProof/>
        <w:sz w:val="24"/>
        <w:szCs w:val="24"/>
      </w:rPr>
      <w:fldChar w:fldCharType="end"/>
    </w:r>
  </w:p>
  <w:p w:rsidR="003D0724" w:rsidRPr="00D619D5" w:rsidRDefault="003D072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OyMLE0NDAxMjYyMjdQ0lEKTi0uzszPAykwrAUAUIc5SywAAAA="/>
  </w:docVars>
  <w:rsids>
    <w:rsidRoot w:val="003D0724"/>
    <w:rsid w:val="00133091"/>
    <w:rsid w:val="0017008E"/>
    <w:rsid w:val="00230426"/>
    <w:rsid w:val="002E7761"/>
    <w:rsid w:val="00310C5E"/>
    <w:rsid w:val="00322791"/>
    <w:rsid w:val="00383020"/>
    <w:rsid w:val="00386A89"/>
    <w:rsid w:val="003B096F"/>
    <w:rsid w:val="003D0724"/>
    <w:rsid w:val="0042065B"/>
    <w:rsid w:val="00492826"/>
    <w:rsid w:val="00520161"/>
    <w:rsid w:val="00601066"/>
    <w:rsid w:val="00670FBD"/>
    <w:rsid w:val="00821B15"/>
    <w:rsid w:val="00884344"/>
    <w:rsid w:val="00931318"/>
    <w:rsid w:val="009557A5"/>
    <w:rsid w:val="009E44F5"/>
    <w:rsid w:val="00A076D5"/>
    <w:rsid w:val="00D619D5"/>
    <w:rsid w:val="00E968B7"/>
    <w:rsid w:val="00F30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07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724"/>
  </w:style>
  <w:style w:type="paragraph" w:styleId="Footer">
    <w:name w:val="footer"/>
    <w:basedOn w:val="Normal"/>
    <w:link w:val="FooterChar"/>
    <w:uiPriority w:val="99"/>
    <w:unhideWhenUsed/>
    <w:rsid w:val="003D07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724"/>
  </w:style>
  <w:style w:type="character" w:styleId="Hyperlink">
    <w:name w:val="Hyperlink"/>
    <w:basedOn w:val="DefaultParagraphFont"/>
    <w:uiPriority w:val="99"/>
    <w:unhideWhenUsed/>
    <w:rsid w:val="00D619D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07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724"/>
  </w:style>
  <w:style w:type="paragraph" w:styleId="Footer">
    <w:name w:val="footer"/>
    <w:basedOn w:val="Normal"/>
    <w:link w:val="FooterChar"/>
    <w:uiPriority w:val="99"/>
    <w:unhideWhenUsed/>
    <w:rsid w:val="003D07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724"/>
  </w:style>
  <w:style w:type="character" w:styleId="Hyperlink">
    <w:name w:val="Hyperlink"/>
    <w:basedOn w:val="DefaultParagraphFont"/>
    <w:uiPriority w:val="99"/>
    <w:unhideWhenUsed/>
    <w:rsid w:val="00D619D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ftwareadvice.com/manufacturing/epicor-manufacturing-software-profil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anufacturingglobal.com/technology/puremalt-selects-epicor-provide-better-data-visibility"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apterra.com/p/14823/Epicor-ER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3974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2018-11-10T00:56:00Z</dcterms:created>
  <dcterms:modified xsi:type="dcterms:W3CDTF">2018-11-10T00:56:00Z</dcterms:modified>
</cp:coreProperties>
</file>